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bookmarkStart w:id="0" w:name="_GoBack"/>
      <w:r w:rsidRPr="00A238E1">
        <w:rPr>
          <w:color w:val="000000"/>
          <w:sz w:val="28"/>
          <w:szCs w:val="28"/>
          <w:lang w:val="kk-KZ"/>
        </w:rPr>
        <w:t>Сайты детских библиотек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4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www.odb-abai.kz</w:t>
        </w:r>
      </w:hyperlink>
      <w:r w:rsidRPr="00A238E1">
        <w:rPr>
          <w:color w:val="000000"/>
          <w:sz w:val="28"/>
          <w:szCs w:val="28"/>
        </w:rPr>
        <w:br/>
        <w:t>Карагандинская областная детская библиотека им. Абая.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color w:val="000000"/>
          <w:sz w:val="28"/>
          <w:szCs w:val="28"/>
        </w:rPr>
        <w:t> 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b/>
          <w:bCs/>
          <w:noProof/>
          <w:color w:val="00769C"/>
          <w:sz w:val="28"/>
          <w:szCs w:val="28"/>
          <w:bdr w:val="none" w:sz="0" w:space="0" w:color="auto" w:frame="1"/>
        </w:rPr>
        <w:drawing>
          <wp:inline distT="0" distB="0" distL="0" distR="0" wp14:anchorId="7DF53BA6" wp14:editId="56B34106">
            <wp:extent cx="1805305" cy="1617980"/>
            <wp:effectExtent l="0" t="0" r="4445" b="1270"/>
            <wp:docPr id="1" name="Рисунок 1" descr="http://nuralib.kz/media/2014-02-20_17525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nuralib.kz/media/2014-02-20_17525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7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www.cdb.kitaphana.kz</w:t>
        </w:r>
      </w:hyperlink>
      <w:r w:rsidRPr="00A238E1">
        <w:rPr>
          <w:color w:val="000000"/>
          <w:sz w:val="28"/>
          <w:szCs w:val="28"/>
        </w:rPr>
        <w:br/>
        <w:t>Центральная детская библиотека                                      г. Усть-Каменогорска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43FE4132" wp14:editId="52F0C4FF">
            <wp:extent cx="1687830" cy="1512570"/>
            <wp:effectExtent l="0" t="0" r="7620" b="0"/>
            <wp:docPr id="2" name="Рисунок 2" descr="http://nuralib.kz/media/2014-02-20_17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nuralib.kz/media/2014-02-20_1753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9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www.biblio.al.ru</w:t>
        </w:r>
      </w:hyperlink>
      <w:r w:rsidRPr="00A238E1">
        <w:rPr>
          <w:color w:val="000000"/>
          <w:sz w:val="28"/>
          <w:szCs w:val="28"/>
        </w:rPr>
        <w:br/>
      </w:r>
      <w:proofErr w:type="spellStart"/>
      <w:r w:rsidRPr="00A238E1">
        <w:rPr>
          <w:color w:val="000000"/>
          <w:sz w:val="28"/>
          <w:szCs w:val="28"/>
        </w:rPr>
        <w:t>Костанайская</w:t>
      </w:r>
      <w:proofErr w:type="spellEnd"/>
      <w:r w:rsidRPr="00A238E1">
        <w:rPr>
          <w:color w:val="000000"/>
          <w:sz w:val="28"/>
          <w:szCs w:val="28"/>
        </w:rPr>
        <w:t xml:space="preserve"> областная библиотека для детей и юношества им. Ы. </w:t>
      </w:r>
      <w:proofErr w:type="spellStart"/>
      <w:r w:rsidRPr="00A238E1">
        <w:rPr>
          <w:color w:val="000000"/>
          <w:sz w:val="28"/>
          <w:szCs w:val="28"/>
        </w:rPr>
        <w:t>Алтынсарина</w:t>
      </w:r>
      <w:proofErr w:type="spellEnd"/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C17F89A" wp14:editId="6C89AD73">
            <wp:extent cx="1817370" cy="1652905"/>
            <wp:effectExtent l="0" t="0" r="0" b="4445"/>
            <wp:docPr id="3" name="Рисунок 3" descr="http://nuralib.kz/media/2014-02-20_17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nuralib.kz/media/2014-02-20_1753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11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www.odub.ukg.kz</w:t>
        </w:r>
      </w:hyperlink>
      <w:r w:rsidRPr="00A238E1">
        <w:rPr>
          <w:color w:val="000000"/>
          <w:sz w:val="28"/>
          <w:szCs w:val="28"/>
        </w:rPr>
        <w:br/>
        <w:t>Восточно-Казахстанская областная детско-юношеская библиотека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0EA8F2D5" wp14:editId="43C07396">
            <wp:extent cx="1793875" cy="1605915"/>
            <wp:effectExtent l="0" t="0" r="0" b="0"/>
            <wp:docPr id="4" name="Рисунок 4" descr="http://nuralib.kz/media/2014-02-20_17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nuralib.kz/media/2014-02-20_1753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13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www.rgdb.ru</w:t>
        </w:r>
      </w:hyperlink>
      <w:r w:rsidRPr="00A238E1">
        <w:rPr>
          <w:color w:val="000000"/>
          <w:sz w:val="28"/>
          <w:szCs w:val="28"/>
        </w:rPr>
        <w:br/>
        <w:t>Российская государственная детская библиотека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0278826A" wp14:editId="06EBA318">
            <wp:extent cx="1793875" cy="1594485"/>
            <wp:effectExtent l="0" t="0" r="0" b="5715"/>
            <wp:docPr id="5" name="Рисунок 5" descr="http://nuralib.kz/media/2014-02-20_17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nuralib.kz/media/2014-02-20_17533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15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www.gaidarovka.ru</w:t>
        </w:r>
      </w:hyperlink>
      <w:r w:rsidRPr="00A238E1">
        <w:rPr>
          <w:color w:val="000000"/>
          <w:sz w:val="28"/>
          <w:szCs w:val="28"/>
        </w:rPr>
        <w:br/>
        <w:t>Центральная городская детская библиотека им. А. П. Гайдара   г. Москва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color w:val="000000"/>
          <w:sz w:val="28"/>
          <w:szCs w:val="28"/>
        </w:rPr>
        <w:br/>
      </w: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642FD65A" wp14:editId="235D0DBE">
            <wp:extent cx="1758315" cy="1594485"/>
            <wp:effectExtent l="0" t="0" r="0" b="5715"/>
            <wp:docPr id="6" name="Рисунок 6" descr="http://nuralib.kz/media/2014-02-20_17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nuralib.kz/media/2014-02-20_17534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17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www.biblio2.narod.ru</w:t>
        </w:r>
      </w:hyperlink>
      <w:r w:rsidRPr="00A238E1">
        <w:rPr>
          <w:color w:val="000000"/>
          <w:sz w:val="28"/>
          <w:szCs w:val="28"/>
        </w:rPr>
        <w:br/>
        <w:t>Вологодская областная детская библиотека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color w:val="000000"/>
          <w:sz w:val="28"/>
          <w:szCs w:val="28"/>
        </w:rPr>
        <w:br/>
      </w: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1A3F1D3B" wp14:editId="3350037A">
            <wp:extent cx="1758315" cy="1558925"/>
            <wp:effectExtent l="0" t="0" r="0" b="3175"/>
            <wp:docPr id="7" name="Рисунок 7" descr="http://nuralib.kz/media/2014-02-20_17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nuralib.kz/media/2014-02-20_17535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19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www.childlib.stavedu.ru</w:t>
        </w:r>
      </w:hyperlink>
      <w:r w:rsidRPr="00A238E1">
        <w:rPr>
          <w:color w:val="000000"/>
          <w:sz w:val="28"/>
          <w:szCs w:val="28"/>
        </w:rPr>
        <w:br/>
        <w:t xml:space="preserve">Ставропольская краевая детская библиотека им.            А. Е. </w:t>
      </w:r>
      <w:proofErr w:type="spellStart"/>
      <w:r w:rsidRPr="00A238E1">
        <w:rPr>
          <w:color w:val="000000"/>
          <w:sz w:val="28"/>
          <w:szCs w:val="28"/>
        </w:rPr>
        <w:t>Екимцева</w:t>
      </w:r>
      <w:proofErr w:type="spellEnd"/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color w:val="000000"/>
          <w:sz w:val="28"/>
          <w:szCs w:val="28"/>
        </w:rPr>
        <w:lastRenderedPageBreak/>
        <w:br/>
      </w: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02512572" wp14:editId="0F5B4D3B">
            <wp:extent cx="1758315" cy="1558925"/>
            <wp:effectExtent l="0" t="0" r="0" b="3175"/>
            <wp:docPr id="8" name="Рисунок 8" descr="http://nuralib.kz/media/2014-02-20_17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nuralib.kz/media/2014-02-20_17544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21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www.odb.tamboff.ru</w:t>
        </w:r>
      </w:hyperlink>
      <w:r w:rsidRPr="00A238E1">
        <w:rPr>
          <w:color w:val="000000"/>
          <w:sz w:val="28"/>
          <w:szCs w:val="28"/>
        </w:rPr>
        <w:br/>
        <w:t>Тамбовская областная детская библиотека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7E16450D" wp14:editId="7A1F1FA7">
            <wp:extent cx="1734820" cy="1570990"/>
            <wp:effectExtent l="0" t="0" r="0" b="0"/>
            <wp:docPr id="9" name="Рисунок 9" descr="http://nuralib.kz/media/2014-02-20_17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nuralib.kz/media/2014-02-20_17545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23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www.oodb.ru</w:t>
        </w:r>
      </w:hyperlink>
      <w:r w:rsidRPr="00A238E1">
        <w:rPr>
          <w:color w:val="000000"/>
          <w:sz w:val="28"/>
          <w:szCs w:val="28"/>
        </w:rPr>
        <w:br/>
        <w:t>Оренбургская областная детская библиотека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3763FE3C" wp14:editId="01C55E4C">
            <wp:extent cx="1652905" cy="1500505"/>
            <wp:effectExtent l="0" t="0" r="4445" b="4445"/>
            <wp:docPr id="10" name="Рисунок 10" descr="http://nuralib.kz/media/2014-02-20_17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nuralib.kz/media/2014-02-20_17550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25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www.chodb.uu.ru</w:t>
        </w:r>
      </w:hyperlink>
      <w:r w:rsidRPr="00A238E1">
        <w:rPr>
          <w:color w:val="000000"/>
          <w:sz w:val="28"/>
          <w:szCs w:val="28"/>
        </w:rPr>
        <w:br/>
        <w:t>Челябинская областная детская библиотека им. Маяковского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121D0D9B" wp14:editId="3D641C65">
            <wp:extent cx="1629410" cy="1465580"/>
            <wp:effectExtent l="0" t="0" r="8890" b="1270"/>
            <wp:docPr id="11" name="Рисунок 11" descr="http://nuralib.kz/media/2014-02-20_17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nuralib.kz/media/2014-02-20_17551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27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www.maxlib.ru</w:t>
        </w:r>
      </w:hyperlink>
      <w:r w:rsidRPr="00A238E1">
        <w:rPr>
          <w:color w:val="000000"/>
          <w:sz w:val="28"/>
          <w:szCs w:val="28"/>
        </w:rPr>
        <w:br/>
        <w:t>Новосибирская областная детская библиотека им.            А. М. Горького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color w:val="000000"/>
          <w:sz w:val="28"/>
          <w:szCs w:val="28"/>
        </w:rPr>
        <w:br/>
      </w: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7F9FA38F" wp14:editId="42B28996">
            <wp:extent cx="1817370" cy="1617980"/>
            <wp:effectExtent l="0" t="0" r="0" b="1270"/>
            <wp:docPr id="12" name="Рисунок 12" descr="http://nuralib.kz/media/2014-02-20_17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nuralib.kz/media/2014-02-20_17552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29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www.mi.ru</w:t>
        </w:r>
      </w:hyperlink>
      <w:r w:rsidRPr="00A238E1">
        <w:rPr>
          <w:color w:val="000000"/>
          <w:sz w:val="28"/>
          <w:szCs w:val="28"/>
        </w:rPr>
        <w:br/>
        <w:t>Республиканская детская библиотека РТ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color w:val="000000"/>
          <w:sz w:val="28"/>
          <w:szCs w:val="28"/>
        </w:rPr>
        <w:lastRenderedPageBreak/>
        <w:br/>
      </w: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2A52A441" wp14:editId="42768965">
            <wp:extent cx="1805305" cy="1629410"/>
            <wp:effectExtent l="0" t="0" r="4445" b="8890"/>
            <wp:docPr id="13" name="Рисунок 13" descr="http://nuralib.kz/media/2014-02-20_17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nuralib.kz/media/2014-02-20_17553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31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www.pushkinlib.spb.ru</w:t>
        </w:r>
      </w:hyperlink>
      <w:r w:rsidRPr="00A238E1">
        <w:rPr>
          <w:color w:val="000000"/>
          <w:sz w:val="28"/>
          <w:szCs w:val="28"/>
        </w:rPr>
        <w:br/>
        <w:t>Центральная Городская Детская Библиотека им. Пушкина</w:t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38E1">
        <w:rPr>
          <w:color w:val="000000"/>
          <w:sz w:val="28"/>
          <w:szCs w:val="28"/>
        </w:rPr>
        <w:br/>
      </w:r>
      <w:r w:rsidRPr="00A238E1">
        <w:rPr>
          <w:noProof/>
          <w:color w:val="000000"/>
          <w:sz w:val="28"/>
          <w:szCs w:val="28"/>
        </w:rPr>
        <w:drawing>
          <wp:inline distT="0" distB="0" distL="0" distR="0" wp14:anchorId="3F741C78" wp14:editId="54C366BA">
            <wp:extent cx="1805305" cy="1617980"/>
            <wp:effectExtent l="0" t="0" r="4445" b="1270"/>
            <wp:docPr id="14" name="Рисунок 14" descr="http://nuralib.kz/media/2014-02-20_17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nuralib.kz/media/2014-02-20_175539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E1" w:rsidRPr="00A238E1" w:rsidRDefault="00A238E1" w:rsidP="00A238E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33" w:tgtFrame="_blank" w:history="1">
        <w:r w:rsidRPr="00A238E1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www.bibl-mobl.ru</w:t>
        </w:r>
      </w:hyperlink>
      <w:r w:rsidRPr="00A238E1">
        <w:rPr>
          <w:color w:val="000000"/>
          <w:sz w:val="28"/>
          <w:szCs w:val="28"/>
        </w:rPr>
        <w:br/>
        <w:t>Московская областная государственная детская библиотека</w:t>
      </w:r>
    </w:p>
    <w:bookmarkEnd w:id="0"/>
    <w:p w:rsidR="00E42093" w:rsidRPr="00A238E1" w:rsidRDefault="00E42093">
      <w:pPr>
        <w:rPr>
          <w:rFonts w:ascii="Times New Roman" w:hAnsi="Times New Roman" w:cs="Times New Roman"/>
          <w:sz w:val="28"/>
          <w:szCs w:val="28"/>
        </w:rPr>
      </w:pPr>
    </w:p>
    <w:sectPr w:rsidR="00E42093" w:rsidRPr="00A238E1" w:rsidSect="00A238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E1"/>
    <w:rsid w:val="00A238E1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93DFE-28A1-46A0-AF6F-F3F5EBBA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gdb.ru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://www.odb.tamboff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db.kitaphana.kz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biblio2.narod.ru/" TargetMode="External"/><Relationship Id="rId25" Type="http://schemas.openxmlformats.org/officeDocument/2006/relationships/hyperlink" Target="http://www.chodb.uu.ru/" TargetMode="External"/><Relationship Id="rId33" Type="http://schemas.openxmlformats.org/officeDocument/2006/relationships/hyperlink" Target="http://www.bibl-mobl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mi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dub.ukg.kz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://www.cdb.kitaphana.kz/" TargetMode="External"/><Relationship Id="rId15" Type="http://schemas.openxmlformats.org/officeDocument/2006/relationships/hyperlink" Target="http://www.gaidarovka.ru/" TargetMode="External"/><Relationship Id="rId23" Type="http://schemas.openxmlformats.org/officeDocument/2006/relationships/hyperlink" Target="http://www.oodb.ru/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www.childlib.stavedu.ru/" TargetMode="External"/><Relationship Id="rId31" Type="http://schemas.openxmlformats.org/officeDocument/2006/relationships/hyperlink" Target="http://www.pushkinlib.spb.ru/" TargetMode="External"/><Relationship Id="rId4" Type="http://schemas.openxmlformats.org/officeDocument/2006/relationships/hyperlink" Target="http://www.odb-abai.kz/" TargetMode="External"/><Relationship Id="rId9" Type="http://schemas.openxmlformats.org/officeDocument/2006/relationships/hyperlink" Target="http://www.biblio.al.ru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maxlib.ru/" TargetMode="External"/><Relationship Id="rId30" Type="http://schemas.openxmlformats.org/officeDocument/2006/relationships/image" Target="media/image13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2020-03-25T20:33:00Z</dcterms:created>
  <dcterms:modified xsi:type="dcterms:W3CDTF">2020-03-25T20:34:00Z</dcterms:modified>
</cp:coreProperties>
</file>